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D8" w:rsidRDefault="00F1035F">
      <w:r>
        <w:rPr>
          <w:noProof/>
          <w:lang w:eastAsia="de-DE"/>
        </w:rPr>
        <w:drawing>
          <wp:inline distT="0" distB="0" distL="0" distR="0">
            <wp:extent cx="2333625" cy="896247"/>
            <wp:effectExtent l="0" t="0" r="0" b="0"/>
            <wp:docPr id="1" name="Grafik 1" descr="C:\Users\Admin\Downloads\Förderkrei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Förderkrei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9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D8" w:rsidRPr="00305AD8" w:rsidRDefault="00305AD8" w:rsidP="00305AD8"/>
    <w:p w:rsidR="00305AD8" w:rsidRPr="00305AD8" w:rsidRDefault="00305AD8" w:rsidP="00305AD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36"/>
          <w:szCs w:val="36"/>
          <w:lang w:eastAsia="de-DE"/>
        </w:rPr>
      </w:pPr>
      <w:r w:rsidRPr="00305AD8">
        <w:rPr>
          <w:rFonts w:asciiTheme="majorHAnsi" w:hAnsiTheme="majorHAnsi" w:cs="Arial"/>
          <w:b/>
          <w:i/>
          <w:sz w:val="36"/>
          <w:szCs w:val="36"/>
        </w:rPr>
        <w:t>"Hilfe, mein Kind will ein Smartphone!"?</w:t>
      </w:r>
    </w:p>
    <w:p w:rsidR="0099520B" w:rsidRPr="00305AD8" w:rsidRDefault="00305AD8" w:rsidP="0030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i/>
          <w:sz w:val="28"/>
          <w:szCs w:val="28"/>
          <w:lang w:eastAsia="de-DE"/>
        </w:rPr>
      </w:pPr>
      <w:r w:rsidRPr="005A299C">
        <w:rPr>
          <w:rFonts w:asciiTheme="majorHAnsi" w:eastAsia="Times New Roman" w:hAnsiTheme="majorHAnsi" w:cs="Courier New"/>
          <w:b/>
          <w:i/>
          <w:sz w:val="28"/>
          <w:szCs w:val="28"/>
          <w:lang w:eastAsia="de-DE"/>
        </w:rPr>
        <w:t>Hilfen für</w:t>
      </w:r>
      <w:r w:rsidRPr="00305AD8">
        <w:rPr>
          <w:rFonts w:asciiTheme="majorHAnsi" w:eastAsia="Times New Roman" w:hAnsiTheme="majorHAnsi" w:cs="Courier New"/>
          <w:b/>
          <w:i/>
          <w:sz w:val="28"/>
          <w:szCs w:val="28"/>
          <w:lang w:eastAsia="de-DE"/>
        </w:rPr>
        <w:t xml:space="preserve"> </w:t>
      </w:r>
      <w:r w:rsidRPr="005A299C">
        <w:rPr>
          <w:rFonts w:asciiTheme="majorHAnsi" w:eastAsia="Times New Roman" w:hAnsiTheme="majorHAnsi" w:cs="Courier New"/>
          <w:b/>
          <w:i/>
          <w:sz w:val="28"/>
          <w:szCs w:val="28"/>
          <w:lang w:eastAsia="de-DE"/>
        </w:rPr>
        <w:t>Eltern beim Umgang ihr</w:t>
      </w:r>
      <w:r w:rsidR="009130FA">
        <w:rPr>
          <w:rFonts w:asciiTheme="majorHAnsi" w:eastAsia="Times New Roman" w:hAnsiTheme="majorHAnsi" w:cs="Courier New"/>
          <w:b/>
          <w:i/>
          <w:sz w:val="28"/>
          <w:szCs w:val="28"/>
          <w:lang w:eastAsia="de-DE"/>
        </w:rPr>
        <w:t>er Kinder mit digitalen Medien</w:t>
      </w:r>
    </w:p>
    <w:p w:rsidR="00305AD8" w:rsidRPr="00305AD8" w:rsidRDefault="00305AD8" w:rsidP="0030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i/>
          <w:sz w:val="28"/>
          <w:szCs w:val="28"/>
          <w:lang w:eastAsia="de-DE"/>
        </w:rPr>
      </w:pPr>
    </w:p>
    <w:p w:rsidR="00305AD8" w:rsidRPr="00305AD8" w:rsidRDefault="00305AD8" w:rsidP="0030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sz w:val="28"/>
          <w:szCs w:val="28"/>
          <w:lang w:eastAsia="de-DE"/>
        </w:rPr>
      </w:pPr>
    </w:p>
    <w:p w:rsidR="0047355E" w:rsidRDefault="00305AD8" w:rsidP="00305AD8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</w:pPr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 xml:space="preserve">„Aus dem Bilderbuchalter sind sie raus, im Radio hören sie höchstens die </w:t>
      </w:r>
      <w:proofErr w:type="spellStart"/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>aktu</w:t>
      </w:r>
      <w:proofErr w:type="spellEnd"/>
      <w:r w:rsid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>-</w:t>
      </w:r>
    </w:p>
    <w:p w:rsidR="00305AD8" w:rsidRPr="0047355E" w:rsidRDefault="00305AD8" w:rsidP="00305AD8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</w:pPr>
      <w:proofErr w:type="spellStart"/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>ellen</w:t>
      </w:r>
      <w:proofErr w:type="spellEnd"/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 xml:space="preserve"> Musikcharts und das Fernsehprogramm kennen sie schon auswendig.</w:t>
      </w:r>
      <w:r w:rsidR="0047355E"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 xml:space="preserve"> </w:t>
      </w:r>
      <w:r w:rsid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 xml:space="preserve">        </w:t>
      </w:r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 xml:space="preserve">Neue Medienwelten locken die Grundschulkinder, allen voran Smartphones und Tablets mit all ihren Apps und </w:t>
      </w:r>
      <w:proofErr w:type="spellStart"/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>Social</w:t>
      </w:r>
      <w:proofErr w:type="spellEnd"/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 xml:space="preserve"> Media Kanälen.</w:t>
      </w:r>
    </w:p>
    <w:p w:rsidR="00305AD8" w:rsidRPr="0047355E" w:rsidRDefault="00305AD8" w:rsidP="00305AD8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</w:pPr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>Spätestens zum Ende der Grundschule entbrennt in fast jedem Elternhaus die große Frage: Bekommt unser Kind ein eigenes Smartphone?</w:t>
      </w:r>
    </w:p>
    <w:p w:rsidR="00305AD8" w:rsidRPr="0047355E" w:rsidRDefault="00305AD8" w:rsidP="00305AD8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</w:pPr>
    </w:p>
    <w:p w:rsidR="00305AD8" w:rsidRPr="0047355E" w:rsidRDefault="00305AD8" w:rsidP="00305AD8">
      <w:pPr>
        <w:spacing w:after="0" w:line="240" w:lineRule="auto"/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</w:pPr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>An diesem Abend beko</w:t>
      </w:r>
      <w:r w:rsid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 xml:space="preserve">mmen Sie einen Einblick, welche Mediennutzung heute </w:t>
      </w:r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 xml:space="preserve">üblich ist (viel!), was Medienpädagogen empfehlen (eine Menge!), und wie sie </w:t>
      </w:r>
      <w:r w:rsid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 xml:space="preserve">     </w:t>
      </w:r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 xml:space="preserve">den Spagat zwischen Theorie und Praxis ohne Zerrungen schaffen (durchaus möglich!). Kommen Sie mit auf eine kurzweilige Reise durch die kindliche </w:t>
      </w:r>
      <w:proofErr w:type="spellStart"/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>Me</w:t>
      </w:r>
      <w:proofErr w:type="spellEnd"/>
      <w:r w:rsidR="009D16D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 xml:space="preserve">-    </w:t>
      </w:r>
      <w:proofErr w:type="spellStart"/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>dienwelt</w:t>
      </w:r>
      <w:proofErr w:type="spellEnd"/>
      <w:r w:rsidRPr="0047355E">
        <w:rPr>
          <w:rFonts w:asciiTheme="majorHAnsi" w:eastAsia="Times New Roman" w:hAnsiTheme="majorHAnsi" w:cs="Times New Roman"/>
          <w:b/>
          <w:i/>
          <w:sz w:val="28"/>
          <w:szCs w:val="28"/>
          <w:lang w:eastAsia="de-DE"/>
        </w:rPr>
        <w:t>, mit all ihren Verführungen und Stolperfallen, aber auch Chancen und Potentialen</w:t>
      </w:r>
      <w:r w:rsidRPr="0047355E"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  <w:t>!</w:t>
      </w:r>
      <w:r w:rsidR="0047355E" w:rsidRPr="0047355E"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  <w:t>“</w:t>
      </w:r>
      <w:r w:rsidRPr="0047355E"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  <w:t>(</w:t>
      </w:r>
      <w:r w:rsidR="00193C5C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Zitat Janine </w:t>
      </w: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>Dietrich</w:t>
      </w:r>
      <w:r w:rsidR="00193C5C">
        <w:rPr>
          <w:rFonts w:asciiTheme="majorHAnsi" w:eastAsia="Times New Roman" w:hAnsiTheme="majorHAnsi" w:cs="Times New Roman"/>
          <w:sz w:val="28"/>
          <w:szCs w:val="28"/>
          <w:lang w:eastAsia="de-DE"/>
        </w:rPr>
        <w:t>, Dozentin</w:t>
      </w:r>
      <w:r w:rsidRPr="0047355E"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  <w:t>)</w:t>
      </w:r>
    </w:p>
    <w:p w:rsidR="0047355E" w:rsidRPr="0047355E" w:rsidRDefault="0047355E" w:rsidP="00305AD8">
      <w:pPr>
        <w:spacing w:after="0" w:line="240" w:lineRule="auto"/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</w:pPr>
    </w:p>
    <w:p w:rsidR="0047355E" w:rsidRPr="0047355E" w:rsidRDefault="0047355E" w:rsidP="00305AD8">
      <w:pPr>
        <w:spacing w:after="0" w:line="240" w:lineRule="auto"/>
        <w:rPr>
          <w:rFonts w:asciiTheme="majorHAnsi" w:eastAsia="Times New Roman" w:hAnsiTheme="majorHAnsi" w:cs="Times New Roman"/>
          <w:i/>
          <w:sz w:val="28"/>
          <w:szCs w:val="28"/>
          <w:lang w:eastAsia="de-DE"/>
        </w:rPr>
      </w:pPr>
    </w:p>
    <w:p w:rsidR="00305AD8" w:rsidRPr="0047355E" w:rsidRDefault="00305AD8" w:rsidP="00305AD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Der Förderkreis des Bildungszentrums lädt alle Grundschuleltern </w:t>
      </w:r>
      <w:r w:rsid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 zu  einem Vortrag und anschließ</w:t>
      </w:r>
      <w:r w:rsidR="00193C5C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endem Gespräch mit der </w:t>
      </w: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Dozentin </w:t>
      </w:r>
      <w:r w:rsidR="00193C5C">
        <w:rPr>
          <w:rFonts w:asciiTheme="majorHAnsi" w:eastAsia="Times New Roman" w:hAnsiTheme="majorHAnsi" w:cs="Times New Roman"/>
          <w:sz w:val="28"/>
          <w:szCs w:val="28"/>
          <w:lang w:eastAsia="de-DE"/>
        </w:rPr>
        <w:t>Frau Janine</w:t>
      </w: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 Dietrich ein. Frau Dietrich, selbst Mutter von 5 Kindern und studierte</w:t>
      </w:r>
      <w:r w:rsidR="0047355E"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 </w:t>
      </w:r>
      <w:r w:rsidR="00193C5C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Kommunikations- und Erziehungswissen-schaftlerin  </w:t>
      </w: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>weiß also ganz genau, welche Sorgen und Nöte</w:t>
      </w:r>
      <w:r w:rsidR="009130FA"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 </w:t>
      </w: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>bei vielen Eltern mit diesem Thema verbunden sind</w:t>
      </w:r>
      <w:r w:rsidR="009130FA"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 und kann deshalb </w:t>
      </w: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>gut begründet Rat und Hilfe geben.</w:t>
      </w:r>
    </w:p>
    <w:p w:rsidR="00305AD8" w:rsidRPr="0047355E" w:rsidRDefault="00305AD8" w:rsidP="00305AD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</w:p>
    <w:p w:rsidR="00305AD8" w:rsidRPr="0047355E" w:rsidRDefault="00305AD8" w:rsidP="00305AD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Die Veranstaltung findet am </w:t>
      </w:r>
    </w:p>
    <w:p w:rsidR="00305AD8" w:rsidRPr="0047355E" w:rsidRDefault="0047355E" w:rsidP="00305AD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de-DE"/>
        </w:rPr>
      </w:pPr>
      <w:r w:rsidRPr="0047355E">
        <w:rPr>
          <w:rFonts w:asciiTheme="majorHAnsi" w:eastAsia="Times New Roman" w:hAnsiTheme="majorHAnsi" w:cs="Times New Roman"/>
          <w:b/>
          <w:sz w:val="28"/>
          <w:szCs w:val="28"/>
          <w:lang w:eastAsia="de-DE"/>
        </w:rPr>
        <w:t>Donnerstag, dem 28</w:t>
      </w:r>
      <w:r w:rsidR="00305AD8" w:rsidRPr="0047355E">
        <w:rPr>
          <w:rFonts w:asciiTheme="majorHAnsi" w:eastAsia="Times New Roman" w:hAnsiTheme="majorHAnsi" w:cs="Times New Roman"/>
          <w:b/>
          <w:sz w:val="28"/>
          <w:szCs w:val="28"/>
          <w:lang w:eastAsia="de-DE"/>
        </w:rPr>
        <w:t>. November 2019</w:t>
      </w:r>
      <w:r w:rsidR="009130FA" w:rsidRPr="0047355E">
        <w:rPr>
          <w:rFonts w:asciiTheme="majorHAnsi" w:eastAsia="Times New Roman" w:hAnsiTheme="majorHAnsi" w:cs="Times New Roman"/>
          <w:b/>
          <w:sz w:val="28"/>
          <w:szCs w:val="28"/>
          <w:lang w:eastAsia="de-DE"/>
        </w:rPr>
        <w:t xml:space="preserve"> um 19.00 Uhr</w:t>
      </w:r>
    </w:p>
    <w:p w:rsidR="00305AD8" w:rsidRPr="0047355E" w:rsidRDefault="00EF703E" w:rsidP="00305AD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im </w:t>
      </w:r>
      <w:r w:rsidRPr="00EF703E">
        <w:rPr>
          <w:rFonts w:asciiTheme="majorHAnsi" w:eastAsia="Times New Roman" w:hAnsiTheme="majorHAnsi" w:cs="Times New Roman"/>
          <w:b/>
          <w:sz w:val="28"/>
          <w:szCs w:val="28"/>
          <w:lang w:eastAsia="de-DE"/>
        </w:rPr>
        <w:t>Kulturzentrum Obere Fabrik</w:t>
      </w:r>
      <w:r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, Fabrikstraße 5, </w:t>
      </w:r>
      <w:r w:rsidR="00305AD8"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>st</w:t>
      </w:r>
      <w:r w:rsidR="009130FA"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>att.</w:t>
      </w:r>
      <w:bookmarkStart w:id="0" w:name="_GoBack"/>
      <w:bookmarkEnd w:id="0"/>
    </w:p>
    <w:p w:rsidR="00305AD8" w:rsidRPr="0047355E" w:rsidRDefault="00305AD8" w:rsidP="00305AD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Der Eintritt ist frei. Eine kleine </w:t>
      </w:r>
      <w:r w:rsidR="0047355E"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Spende würde dem Förderkreis </w:t>
      </w:r>
      <w:proofErr w:type="spellStart"/>
      <w:r w:rsidR="0047355E"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>zu</w:t>
      </w: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>gute</w:t>
      </w:r>
      <w:r w:rsidR="0047355E"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 xml:space="preserve"> </w:t>
      </w: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>kommen</w:t>
      </w:r>
      <w:proofErr w:type="spellEnd"/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>.</w:t>
      </w:r>
    </w:p>
    <w:p w:rsidR="00067C4D" w:rsidRPr="0047355E" w:rsidRDefault="00067C4D" w:rsidP="009130F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</w:p>
    <w:p w:rsidR="00305AD8" w:rsidRPr="0047355E" w:rsidRDefault="009130FA" w:rsidP="009130FA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47355E">
        <w:rPr>
          <w:rFonts w:asciiTheme="majorHAnsi" w:eastAsia="Times New Roman" w:hAnsiTheme="majorHAnsi" w:cs="Times New Roman"/>
          <w:sz w:val="28"/>
          <w:szCs w:val="28"/>
          <w:lang w:eastAsia="de-DE"/>
        </w:rPr>
        <w:t>Wir vom Vorstand freuen uns sehr über Ihren Besuch!</w:t>
      </w:r>
    </w:p>
    <w:p w:rsidR="0047355E" w:rsidRDefault="0047355E" w:rsidP="009130FA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47355E" w:rsidRPr="0047355E" w:rsidRDefault="0047355E" w:rsidP="009130FA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47355E" w:rsidRDefault="0047355E" w:rsidP="0047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305AD8" w:rsidRDefault="0047355E" w:rsidP="0047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Liebe Eltern, bitte geben Sie diesen Abschnitt Ihrem Kind in die Schule mit, falls Sie </w:t>
      </w:r>
      <w:r w:rsidR="009D16DE">
        <w:rPr>
          <w:rFonts w:asciiTheme="majorHAnsi" w:eastAsia="Times New Roman" w:hAnsiTheme="majorHAnsi" w:cs="Courier New"/>
          <w:sz w:val="24"/>
          <w:szCs w:val="24"/>
          <w:lang w:eastAsia="de-DE"/>
        </w:rPr>
        <w:t>die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Veranstaltung </w:t>
      </w:r>
      <w:r w:rsidRPr="0047355E">
        <w:rPr>
          <w:rFonts w:asciiTheme="majorHAnsi" w:eastAsia="Times New Roman" w:hAnsiTheme="majorHAnsi" w:cs="Courier New"/>
          <w:sz w:val="24"/>
          <w:szCs w:val="24"/>
          <w:u w:val="single"/>
          <w:lang w:eastAsia="de-DE"/>
        </w:rPr>
        <w:t>voraussichtlich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besuchen. </w:t>
      </w:r>
      <w:r w:rsidR="001414A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Namentliche Angaben sind nicht nötig. 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Wir können dann besser planen. Danke!</w:t>
      </w:r>
    </w:p>
    <w:p w:rsidR="001414AA" w:rsidRDefault="001414AA" w:rsidP="0047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1414AA" w:rsidRPr="0047355E" w:rsidRDefault="001414AA" w:rsidP="0047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Ich / wir besuchen voraussichtlich die Veranstaltung am 28.11.2019 mit  ….  Personen.</w:t>
      </w:r>
    </w:p>
    <w:sectPr w:rsidR="001414AA" w:rsidRPr="0047355E" w:rsidSect="00473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5F"/>
    <w:rsid w:val="00067C4D"/>
    <w:rsid w:val="001414AA"/>
    <w:rsid w:val="00193C5C"/>
    <w:rsid w:val="00305AD8"/>
    <w:rsid w:val="0047355E"/>
    <w:rsid w:val="009130FA"/>
    <w:rsid w:val="0099520B"/>
    <w:rsid w:val="009D16DE"/>
    <w:rsid w:val="00EF703E"/>
    <w:rsid w:val="00F1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2019-10-20T08:22:00Z</cp:lastPrinted>
  <dcterms:created xsi:type="dcterms:W3CDTF">2019-10-19T16:33:00Z</dcterms:created>
  <dcterms:modified xsi:type="dcterms:W3CDTF">2019-10-31T11:03:00Z</dcterms:modified>
</cp:coreProperties>
</file>